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DB9FC">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中国人民抗日战争暨世界反法西斯战争胜利</w:t>
      </w:r>
      <w:bookmarkStart w:id="0" w:name="bookmark2"/>
      <w:bookmarkEnd w:id="0"/>
      <w:r>
        <w:rPr>
          <w:rFonts w:hint="eastAsia" w:ascii="黑体" w:hAnsi="黑体" w:eastAsia="黑体" w:cs="黑体"/>
          <w:b/>
          <w:bCs/>
          <w:snapToGrid/>
          <w:color w:val="000000"/>
          <w:kern w:val="0"/>
          <w:sz w:val="40"/>
          <w:szCs w:val="40"/>
          <w:lang w:val="en-US" w:eastAsia="zh-CN" w:bidi="ar"/>
        </w:rPr>
        <w:t>80周年纪念活动总结会议在京举行</w:t>
      </w:r>
    </w:p>
    <w:p w14:paraId="5570001D">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bookmarkStart w:id="1" w:name="bookmark2"/>
      <w:bookmarkEnd w:id="1"/>
      <w:r>
        <w:rPr>
          <w:rFonts w:hint="eastAsia" w:ascii="黑体" w:hAnsi="黑体" w:eastAsia="黑体" w:cs="黑体"/>
          <w:b/>
          <w:bCs/>
          <w:snapToGrid/>
          <w:color w:val="000000"/>
          <w:kern w:val="0"/>
          <w:sz w:val="40"/>
          <w:szCs w:val="40"/>
          <w:lang w:val="en-US" w:eastAsia="zh-CN" w:bidi="ar"/>
        </w:rPr>
        <w:t>习近平亲切接见纪念活动筹办工作各方面代表</w:t>
      </w:r>
    </w:p>
    <w:p w14:paraId="1D104DD3">
      <w:pPr>
        <w:spacing w:line="240" w:lineRule="auto"/>
        <w:ind w:left="0"/>
        <w:jc w:val="center"/>
        <w:rPr>
          <w:rFonts w:hint="eastAsia" w:ascii="仿宋_GB2312" w:hAnsi="仿宋_GB2312" w:eastAsia="仿宋_GB2312" w:cs="仿宋_GB2312"/>
          <w:sz w:val="30"/>
          <w:szCs w:val="30"/>
        </w:rPr>
      </w:pPr>
      <w:r>
        <w:rPr>
          <w:rFonts w:hint="eastAsia" w:ascii="仿宋_GB2312" w:hAnsi="仿宋_GB2312" w:eastAsia="仿宋_GB2312" w:cs="仿宋_GB2312"/>
          <w:spacing w:val="-6"/>
          <w:sz w:val="30"/>
          <w:szCs w:val="30"/>
        </w:rPr>
        <w:t>2025年9月17日</w:t>
      </w:r>
      <w:r>
        <w:rPr>
          <w:rFonts w:hint="eastAsia" w:ascii="仿宋_GB2312" w:hAnsi="仿宋_GB2312" w:eastAsia="仿宋_GB2312" w:cs="仿宋_GB2312"/>
          <w:spacing w:val="-6"/>
          <w:sz w:val="30"/>
          <w:szCs w:val="30"/>
          <w:lang w:val="en-US" w:eastAsia="zh-CN"/>
        </w:rPr>
        <w:t xml:space="preserve"> </w:t>
      </w:r>
      <w:r>
        <w:rPr>
          <w:rFonts w:hint="eastAsia" w:ascii="仿宋_GB2312" w:hAnsi="仿宋_GB2312" w:eastAsia="仿宋_GB2312" w:cs="仿宋_GB2312"/>
          <w:spacing w:val="-6"/>
          <w:sz w:val="30"/>
          <w:szCs w:val="30"/>
        </w:rPr>
        <w:t>来源：新华网</w:t>
      </w:r>
    </w:p>
    <w:p w14:paraId="26EF1057">
      <w:pPr>
        <w:pStyle w:val="2"/>
        <w:spacing w:line="337" w:lineRule="auto"/>
        <w:jc w:val="center"/>
        <w:rPr>
          <w:rFonts w:hint="eastAsia" w:ascii="仿宋_GB2312" w:hAnsi="仿宋_GB2312" w:eastAsia="仿宋_GB2312" w:cs="仿宋_GB2312"/>
          <w:sz w:val="30"/>
          <w:szCs w:val="30"/>
        </w:rPr>
      </w:pPr>
      <w:bookmarkStart w:id="3" w:name="_GoBack"/>
      <w:bookmarkEnd w:id="3"/>
    </w:p>
    <w:p w14:paraId="46E7C88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新华社北京9月17日电 中国人民抗日战争暨世界反法西斯战争胜利80周年纪念活动总结会议17日上午在京举行。中共中央总书记、国家主席、中央军委主席习近平在人民大会堂亲切接见纪念活动筹办工作各方面代表，向他们表示感谢和问候，对他们的辛勤付出和出色成绩给予充分肯定，勉励大家奋发进取、再立新功。</w:t>
      </w:r>
    </w:p>
    <w:p w14:paraId="7232808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中共中央政治局常委、纪念活动领导小组组长蔡奇参加接见并在总结会议上讲话。</w:t>
      </w:r>
    </w:p>
    <w:p w14:paraId="35156E7C">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17日上午，人民大会堂北大厅气氛热烈。10时许，习近平等来到这里，全场响起热烈掌声。习近平等同大家亲切握手，并合影留念。</w:t>
      </w:r>
    </w:p>
    <w:p w14:paraId="09D04744">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日前，习近平主持召开中央政治局常委会会议，专门听取纪念活动总结报告并发表重要讲话。习近平强调，纪念中国人民抗日战争暨世界反法西斯战争胜利80周年活动，是一次庄严隆重、大气磅礴、震撼人心、激励奋进的抗战纪念盛典，进一步弘扬了伟大抗战精神，进一步坚定了全面推进强国建设、民族复兴伟业的信念信心，进一步展示了推动构建人类命运共同体的责任担当。</w:t>
      </w:r>
    </w:p>
    <w:p w14:paraId="23F292C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bookmarkStart w:id="2" w:name="bookmark5"/>
      <w:bookmarkEnd w:id="2"/>
      <w:r>
        <w:rPr>
          <w:rFonts w:hint="eastAsia" w:ascii="仿宋_GB2312" w:hAnsi="仿宋_GB2312" w:eastAsia="仿宋_GB2312" w:cs="仿宋_GB2312"/>
          <w:snapToGrid/>
          <w:color w:val="000000"/>
          <w:kern w:val="0"/>
          <w:sz w:val="30"/>
          <w:szCs w:val="30"/>
          <w:lang w:val="en-US" w:eastAsia="zh-CN" w:bidi="ar"/>
        </w:rPr>
        <w:t>习近平指出，纪念活动领导小组及其各工作机构坚决贯彻落实党中央决策部署，始终坚持高标准严要求，以务实和精细的作风推进工作，出色完成了党中央交办的政治任务。</w:t>
      </w:r>
    </w:p>
    <w:p w14:paraId="617ED57C">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要充分用好纪念活动激发的强大正能量，持续用好纪念活动这本生动的爱国主义教材，把活动激发出的自信心、自豪感、精气神运用好发扬好，同贯彻落实党中央各项决策部署结合起来，同应对各种风险挑战结合起来，转化为做好改革发展稳定各项工作的强大动力。要坚持正确抗战史观、二战史观，坚定历史自信，从中国共产党领导全民族众志成城英勇抗战的伟大胜利中汲取智慧和力量，坚定站在历史正确一边，把握历史主动，在以史为鉴中不断开创未来。要讲好中国抗战故事、和平发展故事，向世界表明中国是战后国际秩序的坚定维护者，展示我们致力于构建人类命运共同体的负责任大国形象。要认真总结筹办纪念活动的经验做法，不断丰富完善大党大国典礼制度。</w:t>
      </w:r>
    </w:p>
    <w:p w14:paraId="195B62DB">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会议传达了习近平在中央政治局常委会会议上的重要讲话。</w:t>
      </w:r>
    </w:p>
    <w:p w14:paraId="2D1F47B9">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会议指出，习近平总书记的重要讲话深刻阐述纪念活动的重要意义，充分肯定组织筹办工作，对用好活动成果等提出明确要求，我们要认真学习领会，抓好贯彻落实。纪念活动取得圆满成功，根本在于以习近平同志为核心的党中央坚强领导，在于各地区各部门各单位、社会各界和人民群众大力支持。要深入学习贯彻习近平总书记重要讲话精神，拓展深化纪念活动重要成果，扎实办好后续纪念活动，加强宣传教育，引导广大干部群众进一步把思想和行动统一到党中央精神上来，把纪念活动激发出的爱党爱国热情转化为推进中国式现代化的强大动力。</w:t>
      </w:r>
    </w:p>
    <w:p w14:paraId="48FEA181">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napToGrid/>
          <w:color w:val="000000"/>
          <w:kern w:val="0"/>
          <w:sz w:val="30"/>
          <w:szCs w:val="30"/>
          <w:lang w:val="en-US" w:eastAsia="zh-CN" w:bidi="ar"/>
        </w:rPr>
        <w:t>纪念活动领导小组副组长王毅、尹力、李书磊、张又侠、王小洪、吴政隆和刘振立参加活动。纪念活动领导小组成员，各工作机构和有关方面负责同志以及工作人员、受阅部队官兵、安保一线执勤人员、演职人员、志愿者、服务保障人员、媒体记者代表等参加活动。</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8ED82">
    <w:pPr>
      <w:spacing w:line="179" w:lineRule="auto"/>
      <w:ind w:left="4303"/>
      <w:rPr>
        <w:rFonts w:ascii="Times New Roman" w:hAnsi="Times New Roman" w:eastAsia="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77335"/>
    <w:rsid w:val="0DC77335"/>
    <w:rsid w:val="11A0157C"/>
    <w:rsid w:val="49A0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1233</Words>
  <Characters>1244</Characters>
  <Lines>0</Lines>
  <Paragraphs>0</Paragraphs>
  <TotalTime>3</TotalTime>
  <ScaleCrop>false</ScaleCrop>
  <LinksUpToDate>false</LinksUpToDate>
  <CharactersWithSpaces>1246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2025-09-28T08:30:00Z</dcterms:created>
  <dc:creator>sqt</dc:creator>
  <cp:lastModifiedBy>sqt</cp:lastModifiedBy>
  <dcterms:modified xsi:type="dcterms:W3CDTF">2025-09-29T00:45:28Z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75F2ADC89A544359A8BABCAA6B0FDC73_11</vt:lpwstr>
  </property>
  <property fmtid="{D5CDD505-2E9C-101B-9397-08002B2CF9AE}" pid="4" name="KSOTemplateDocerSaveRecord">
    <vt:lpwstr>eyJoZGlkIjoiMjYwNjgxZjA3Mjk5MzQ3ODM1NmMzZDNhMTNiMjE3MjIiLCJ1c2VySWQiOiI4NjA2Mzc3MTIifQ==</vt:lpwstr>
  </property>
</Properties>
</file>